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7EEC"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На основу члана </w:t>
      </w:r>
      <w:r>
        <w:rPr>
          <w:rFonts w:ascii="Times New Roman" w:eastAsia="Times New Roman" w:hAnsi="Times New Roman" w:cs="Calibri"/>
          <w:noProof/>
          <w:sz w:val="24"/>
          <w:szCs w:val="24"/>
          <w:lang w:val="sr-Latn-CS"/>
        </w:rPr>
        <w:t xml:space="preserve">120. Закона о основама система образовања и васпитања ("Сл. гласник РС", број 88/2017, 27/2018-др.закони, 10/2019, 6/2020 и 129/2021), и члана </w:t>
      </w:r>
      <w:r w:rsidR="00F42944">
        <w:rPr>
          <w:rFonts w:ascii="Times New Roman" w:eastAsia="Times New Roman" w:hAnsi="Times New Roman" w:cs="Calibri"/>
          <w:noProof/>
          <w:sz w:val="24"/>
          <w:szCs w:val="24"/>
        </w:rPr>
        <w:t>14</w:t>
      </w:r>
      <w:r>
        <w:rPr>
          <w:rFonts w:ascii="Times New Roman" w:eastAsia="Times New Roman" w:hAnsi="Times New Roman" w:cs="Calibri"/>
          <w:noProof/>
          <w:sz w:val="24"/>
          <w:szCs w:val="24"/>
          <w:lang w:val="sr-Latn-CS"/>
        </w:rPr>
        <w:t xml:space="preserve"> Статута школе, </w:t>
      </w:r>
      <w:r>
        <w:rPr>
          <w:rFonts w:ascii="Times New Roman" w:eastAsia="Times New Roman" w:hAnsi="Times New Roman" w:cs="Times New Roman"/>
          <w:noProof/>
          <w:sz w:val="24"/>
          <w:szCs w:val="24"/>
        </w:rPr>
        <w:t>с</w:t>
      </w:r>
      <w:r>
        <w:rPr>
          <w:rFonts w:ascii="Times New Roman" w:eastAsia="Times New Roman" w:hAnsi="Times New Roman" w:cs="Calibri"/>
          <w:noProof/>
          <w:sz w:val="24"/>
          <w:szCs w:val="24"/>
        </w:rPr>
        <w:t>а</w:t>
      </w:r>
      <w:r>
        <w:rPr>
          <w:rFonts w:ascii="Times New Roman" w:eastAsia="Times New Roman" w:hAnsi="Times New Roman" w:cs="Times New Roman"/>
          <w:noProof/>
          <w:sz w:val="24"/>
          <w:szCs w:val="24"/>
        </w:rPr>
        <w:t>в</w:t>
      </w:r>
      <w:r>
        <w:rPr>
          <w:rFonts w:ascii="Times New Roman" w:eastAsia="Times New Roman" w:hAnsi="Times New Roman" w:cs="Calibri"/>
          <w:noProof/>
          <w:sz w:val="24"/>
          <w:szCs w:val="24"/>
        </w:rPr>
        <w:t>е</w:t>
      </w:r>
      <w:r>
        <w:rPr>
          <w:rFonts w:ascii="Times New Roman" w:eastAsia="Times New Roman" w:hAnsi="Times New Roman" w:cs="Times New Roman"/>
          <w:noProof/>
          <w:sz w:val="24"/>
          <w:szCs w:val="24"/>
        </w:rPr>
        <w:t>т</w:t>
      </w:r>
      <w:r>
        <w:rPr>
          <w:rFonts w:ascii="Times New Roman" w:eastAsia="Times New Roman" w:hAnsi="Times New Roman" w:cs="Calibri"/>
          <w:noProof/>
          <w:sz w:val="24"/>
          <w:szCs w:val="24"/>
        </w:rPr>
        <w:t xml:space="preserve"> р</w:t>
      </w:r>
      <w:r>
        <w:rPr>
          <w:rFonts w:ascii="Times New Roman" w:eastAsia="Times New Roman" w:hAnsi="Times New Roman" w:cs="Times New Roman"/>
          <w:noProof/>
          <w:sz w:val="24"/>
          <w:szCs w:val="24"/>
        </w:rPr>
        <w:t>о</w:t>
      </w:r>
      <w:r>
        <w:rPr>
          <w:rFonts w:ascii="Times New Roman" w:eastAsia="Times New Roman" w:hAnsi="Times New Roman" w:cs="Calibri"/>
          <w:noProof/>
          <w:sz w:val="24"/>
          <w:szCs w:val="24"/>
        </w:rPr>
        <w:t>д</w:t>
      </w:r>
      <w:r>
        <w:rPr>
          <w:rFonts w:ascii="Times New Roman" w:eastAsia="Times New Roman" w:hAnsi="Times New Roman" w:cs="Times New Roman"/>
          <w:noProof/>
          <w:sz w:val="24"/>
          <w:szCs w:val="24"/>
        </w:rPr>
        <w:t>и</w:t>
      </w:r>
      <w:r>
        <w:rPr>
          <w:rFonts w:ascii="Times New Roman" w:eastAsia="Times New Roman" w:hAnsi="Times New Roman" w:cs="Calibri"/>
          <w:noProof/>
          <w:sz w:val="24"/>
          <w:szCs w:val="24"/>
        </w:rPr>
        <w:t>т</w:t>
      </w:r>
      <w:r>
        <w:rPr>
          <w:rFonts w:ascii="Times New Roman" w:eastAsia="Times New Roman" w:hAnsi="Times New Roman" w:cs="Times New Roman"/>
          <w:noProof/>
          <w:sz w:val="24"/>
          <w:szCs w:val="24"/>
        </w:rPr>
        <w:t>ељ</w:t>
      </w:r>
      <w:r>
        <w:rPr>
          <w:rFonts w:ascii="Times New Roman" w:eastAsia="Times New Roman" w:hAnsi="Times New Roman" w:cs="Calibri"/>
          <w:noProof/>
          <w:sz w:val="24"/>
          <w:szCs w:val="24"/>
        </w:rPr>
        <w:t>а</w:t>
      </w:r>
      <w:r>
        <w:rPr>
          <w:rFonts w:ascii="Times New Roman" w:eastAsia="Times New Roman" w:hAnsi="Times New Roman" w:cs="Times New Roman"/>
          <w:noProof/>
          <w:sz w:val="24"/>
          <w:szCs w:val="24"/>
          <w:vertAlign w:val="superscript"/>
          <w:lang w:val="sr-Latn-CS"/>
        </w:rPr>
        <w:t>1</w:t>
      </w:r>
      <w:r w:rsidR="00F0198F">
        <w:rPr>
          <w:rFonts w:ascii="Times New Roman" w:eastAsia="Times New Roman" w:hAnsi="Times New Roman" w:cs="Calibri"/>
          <w:noProof/>
          <w:sz w:val="24"/>
          <w:szCs w:val="24"/>
        </w:rPr>
        <w:t xml:space="preserve">Основне школе Јован Јовановић Змај </w:t>
      </w:r>
      <w:r>
        <w:rPr>
          <w:rFonts w:ascii="Times New Roman" w:eastAsia="Times New Roman" w:hAnsi="Times New Roman" w:cs="Calibri"/>
          <w:noProof/>
          <w:sz w:val="24"/>
          <w:szCs w:val="24"/>
          <w:lang w:val="sr-Latn-CS"/>
        </w:rPr>
        <w:t xml:space="preserve">, на седници одржаној </w:t>
      </w:r>
      <w:r w:rsidR="00F42944">
        <w:rPr>
          <w:rFonts w:ascii="Times New Roman" w:eastAsia="Times New Roman" w:hAnsi="Times New Roman" w:cs="Calibri"/>
          <w:noProof/>
          <w:sz w:val="24"/>
          <w:szCs w:val="24"/>
        </w:rPr>
        <w:t xml:space="preserve">14.09. 2023 </w:t>
      </w:r>
      <w:r>
        <w:rPr>
          <w:rFonts w:ascii="Times New Roman" w:eastAsia="Times New Roman" w:hAnsi="Times New Roman" w:cs="Calibri"/>
          <w:noProof/>
          <w:sz w:val="24"/>
          <w:szCs w:val="24"/>
          <w:lang w:val="sr-Latn-CS"/>
        </w:rPr>
        <w:t xml:space="preserve"> године, донео је</w:t>
      </w:r>
    </w:p>
    <w:p w14:paraId="1DD028F6"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5C01758"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ПОСЛОВНИК</w:t>
      </w:r>
    </w:p>
    <w:p w14:paraId="454C6ABA"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О РАДУ САВЕТА РОДИТЕЉА</w:t>
      </w:r>
    </w:p>
    <w:p w14:paraId="1FA740A8"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E6833C3"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rPr>
        <w:t>I</w:t>
      </w:r>
      <w:r>
        <w:rPr>
          <w:rFonts w:ascii="Times New Roman" w:eastAsia="Times New Roman" w:hAnsi="Times New Roman" w:cs="Calibri"/>
          <w:b/>
          <w:noProof/>
          <w:sz w:val="24"/>
          <w:szCs w:val="24"/>
          <w:lang w:val="sr-Latn-CS"/>
        </w:rPr>
        <w:t xml:space="preserve"> ОПШТЕ ОДРЕДБЕ</w:t>
      </w:r>
    </w:p>
    <w:p w14:paraId="2E96ABAA"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5445AEB"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w:t>
      </w:r>
    </w:p>
    <w:p w14:paraId="0A60D220"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3F69C68E" w14:textId="77777777" w:rsidR="00F42944" w:rsidRPr="00F42944" w:rsidRDefault="00987718" w:rsidP="00F42944">
      <w:pPr>
        <w:spacing w:after="0" w:line="240" w:lineRule="auto"/>
        <w:rPr>
          <w:rFonts w:ascii="Times New Roman" w:eastAsia="Times New Roman" w:hAnsi="Times New Roman" w:cs="Times New Roman"/>
          <w:noProof/>
          <w:sz w:val="24"/>
          <w:szCs w:val="24"/>
        </w:rPr>
      </w:pPr>
      <w:r>
        <w:rPr>
          <w:rFonts w:ascii="Times New Roman" w:eastAsia="Times New Roman" w:hAnsi="Times New Roman" w:cs="Calibri"/>
          <w:noProof/>
          <w:sz w:val="24"/>
          <w:szCs w:val="24"/>
          <w:lang w:val="sr-Latn-CS"/>
        </w:rPr>
        <w:t xml:space="preserve">Овим пословником регулише се начин рада, сазивање и припремање седница, гласање и одлучивање и сва друга питања од значаја за рад савета родитеља </w:t>
      </w:r>
      <w:r w:rsidR="00F42944">
        <w:rPr>
          <w:rFonts w:ascii="Times New Roman" w:eastAsia="Times New Roman" w:hAnsi="Times New Roman" w:cs="Calibri"/>
          <w:noProof/>
          <w:sz w:val="24"/>
          <w:szCs w:val="24"/>
        </w:rPr>
        <w:t xml:space="preserve">Основне школе Јован Јовановић Змај </w:t>
      </w:r>
    </w:p>
    <w:p w14:paraId="57F30083" w14:textId="77777777" w:rsidR="008479E6" w:rsidRPr="00F42944" w:rsidRDefault="008479E6">
      <w:pPr>
        <w:spacing w:after="0" w:line="240" w:lineRule="auto"/>
        <w:jc w:val="both"/>
        <w:rPr>
          <w:rFonts w:ascii="Times New Roman" w:eastAsia="Times New Roman" w:hAnsi="Times New Roman" w:cs="Times New Roman"/>
          <w:noProof/>
          <w:sz w:val="24"/>
          <w:szCs w:val="24"/>
        </w:rPr>
      </w:pPr>
    </w:p>
    <w:p w14:paraId="20679402"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0A5D237"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Одредбе овог пословника обавезне су за све чланове савета родитеља и друга лица која присуствују седницама овог саветодавног органа. </w:t>
      </w:r>
    </w:p>
    <w:p w14:paraId="347E5861"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E115741"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w:t>
      </w:r>
    </w:p>
    <w:p w14:paraId="2A4D4689"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7197BB3A"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 чине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r>
        <w:rPr>
          <w:rFonts w:ascii="Times New Roman" w:eastAsia="Times New Roman" w:hAnsi="Times New Roman" w:cs="Calibri"/>
          <w:noProof/>
          <w:sz w:val="24"/>
          <w:szCs w:val="24"/>
          <w:vertAlign w:val="superscript"/>
          <w:lang w:val="sr-Latn-CS"/>
        </w:rPr>
        <w:t>2</w:t>
      </w:r>
    </w:p>
    <w:p w14:paraId="64F68885"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0E0383F" w14:textId="77777777" w:rsidR="008479E6" w:rsidRDefault="00987718">
      <w:pPr>
        <w:spacing w:after="0" w:line="240" w:lineRule="auto"/>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Представници савета родитеља бирају се сваке школске године.</w:t>
      </w:r>
    </w:p>
    <w:p w14:paraId="14DAB23D" w14:textId="77777777" w:rsidR="008479E6" w:rsidRDefault="008479E6">
      <w:pPr>
        <w:spacing w:after="0" w:line="240" w:lineRule="auto"/>
        <w:rPr>
          <w:rFonts w:ascii="Times New Roman" w:eastAsia="Times New Roman" w:hAnsi="Times New Roman" w:cs="Times New Roman"/>
          <w:noProof/>
          <w:sz w:val="24"/>
          <w:szCs w:val="24"/>
          <w:lang w:val="sr-Latn-CS"/>
        </w:rPr>
      </w:pPr>
    </w:p>
    <w:p w14:paraId="24F49079" w14:textId="77777777" w:rsidR="008479E6" w:rsidRPr="00F42944" w:rsidRDefault="00987718">
      <w:pPr>
        <w:spacing w:after="0" w:line="240" w:lineRule="auto"/>
        <w:rPr>
          <w:rFonts w:ascii="Times New Roman" w:eastAsia="Times New Roman" w:hAnsi="Times New Roman" w:cs="Times New Roman"/>
          <w:noProof/>
          <w:sz w:val="24"/>
          <w:szCs w:val="24"/>
        </w:rPr>
      </w:pPr>
      <w:r>
        <w:rPr>
          <w:rFonts w:ascii="Times New Roman" w:eastAsia="Times New Roman" w:hAnsi="Times New Roman" w:cs="Calibri"/>
          <w:noProof/>
          <w:sz w:val="24"/>
          <w:szCs w:val="24"/>
          <w:lang w:val="sr-Latn-CS"/>
        </w:rPr>
        <w:t>Начин избора савета родитеља установе уређује се Статутом</w:t>
      </w:r>
      <w:r w:rsidR="00F42944">
        <w:rPr>
          <w:rFonts w:ascii="Times New Roman" w:eastAsia="Times New Roman" w:hAnsi="Times New Roman" w:cs="Calibri"/>
          <w:noProof/>
          <w:sz w:val="24"/>
          <w:szCs w:val="24"/>
        </w:rPr>
        <w:t xml:space="preserve"> Основне школе Јован Јовановић Змај </w:t>
      </w:r>
    </w:p>
    <w:p w14:paraId="55574247"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0F969335"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w:t>
      </w:r>
    </w:p>
    <w:p w14:paraId="1E9A23EF"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1A614CD6"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обавља свој рад на седницама.</w:t>
      </w:r>
    </w:p>
    <w:p w14:paraId="21CD6C62"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0C3BFBF"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Седницама савета родитеља присуствују сви чланови.</w:t>
      </w:r>
    </w:p>
    <w:p w14:paraId="509FDB8D"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1FB68FE9"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обавља послове утврђене чланом 120. став 6. Закона о основама система образовања и васпитања и статутом школе и то:</w:t>
      </w:r>
    </w:p>
    <w:p w14:paraId="39BB8F66"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1) предлаже представнике родитеља, односно других законских заступника деце, односно ученика у орган управљања;</w:t>
      </w:r>
    </w:p>
    <w:p w14:paraId="6B7906E8"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2) предлаже свог представника у све обавезне тимове установе;</w:t>
      </w:r>
    </w:p>
    <w:p w14:paraId="1D0ADDBB"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3) учествује у предлагању садржаја ваннаставних активности и програма на нивоу установе;</w:t>
      </w:r>
    </w:p>
    <w:p w14:paraId="44E914B1"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4</w:t>
      </w:r>
      <w:r>
        <w:rPr>
          <w:rFonts w:ascii="Times New Roman" w:eastAsia="Times New Roman" w:hAnsi="Times New Roman" w:cs="Times New Roman"/>
          <w:noProof/>
          <w:sz w:val="24"/>
          <w:szCs w:val="24"/>
          <w:lang w:val="sr-Latn-CS"/>
        </w:rPr>
        <w:t>) учествује у поступку избора уџбеника, у складу са законом којим се уређују уџбеници;</w:t>
      </w:r>
    </w:p>
    <w:p w14:paraId="3CCBA843"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rPr>
        <w:t>5</w:t>
      </w:r>
      <w:r>
        <w:rPr>
          <w:rFonts w:ascii="Times New Roman" w:eastAsia="Times New Roman" w:hAnsi="Times New Roman" w:cs="Calibri"/>
          <w:noProof/>
          <w:sz w:val="24"/>
          <w:szCs w:val="24"/>
          <w:lang w:val="sr-Latn-CS"/>
        </w:rPr>
        <w:t>) разматра предлог школског програма, развојног плана, годишњег плана рада;</w:t>
      </w:r>
    </w:p>
    <w:p w14:paraId="6C02E3A2"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6</w:t>
      </w:r>
      <w:r>
        <w:rPr>
          <w:rFonts w:ascii="Times New Roman" w:eastAsia="Times New Roman" w:hAnsi="Times New Roman" w:cs="Times New Roman"/>
          <w:noProof/>
          <w:sz w:val="24"/>
          <w:szCs w:val="24"/>
          <w:lang w:val="sr-Latn-CS"/>
        </w:rPr>
        <w:t xml:space="preserve">)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w:t>
      </w:r>
      <w:r>
        <w:rPr>
          <w:rFonts w:ascii="Times New Roman" w:eastAsia="Times New Roman" w:hAnsi="Times New Roman" w:cs="Times New Roman"/>
          <w:noProof/>
          <w:sz w:val="24"/>
          <w:szCs w:val="24"/>
          <w:lang w:val="sr-Latn-CS"/>
        </w:rPr>
        <w:lastRenderedPageBreak/>
        <w:t>тестирања и спровођење мера за обезбеђивање и унапређивање квалитета образовно-васпитног рада;</w:t>
      </w:r>
    </w:p>
    <w:p w14:paraId="45E3C120"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rPr>
        <w:t>7</w:t>
      </w:r>
      <w:r>
        <w:rPr>
          <w:rFonts w:ascii="Times New Roman" w:eastAsia="Times New Roman" w:hAnsi="Times New Roman" w:cs="Calibri"/>
          <w:noProof/>
          <w:sz w:val="24"/>
          <w:szCs w:val="24"/>
          <w:lang w:val="sr-Latn-CS"/>
        </w:rPr>
        <w:t>) разматра намену коришћења средстава од донација и од проширене делатности установе;</w:t>
      </w:r>
    </w:p>
    <w:p w14:paraId="4D74CB74"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8</w:t>
      </w:r>
      <w:r>
        <w:rPr>
          <w:rFonts w:ascii="Times New Roman" w:eastAsia="Times New Roman" w:hAnsi="Times New Roman" w:cs="Times New Roman"/>
          <w:noProof/>
          <w:sz w:val="24"/>
          <w:szCs w:val="24"/>
          <w:lang w:val="sr-Latn-CS"/>
        </w:rPr>
        <w:t>)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14:paraId="14AE1163"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rPr>
        <w:t>9</w:t>
      </w:r>
      <w:r>
        <w:rPr>
          <w:rFonts w:ascii="Times New Roman" w:eastAsia="Times New Roman" w:hAnsi="Times New Roman" w:cs="Calibri"/>
          <w:noProof/>
          <w:sz w:val="24"/>
          <w:szCs w:val="24"/>
          <w:lang w:val="sr-Latn-CS"/>
        </w:rPr>
        <w:t>) разматра и прати услове за рад установе, услове за одрастање и учење, безбедност и заштиту деце и ученика;</w:t>
      </w:r>
    </w:p>
    <w:p w14:paraId="74DDBA2F"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10</w:t>
      </w:r>
      <w:r>
        <w:rPr>
          <w:rFonts w:ascii="Times New Roman" w:eastAsia="Times New Roman" w:hAnsi="Times New Roman" w:cs="Times New Roman"/>
          <w:noProof/>
          <w:sz w:val="24"/>
          <w:szCs w:val="24"/>
          <w:lang w:val="sr-Latn-CS"/>
        </w:rPr>
        <w:t>) учествује у поступку прописивања мера из члана 108. овог закона;</w:t>
      </w:r>
    </w:p>
    <w:p w14:paraId="793C9841"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w:t>
      </w:r>
      <w:r>
        <w:rPr>
          <w:rFonts w:ascii="Times New Roman" w:eastAsia="Times New Roman" w:hAnsi="Times New Roman" w:cs="Calibri"/>
          <w:noProof/>
          <w:sz w:val="24"/>
          <w:szCs w:val="24"/>
        </w:rPr>
        <w:t>1</w:t>
      </w:r>
      <w:r>
        <w:rPr>
          <w:rFonts w:ascii="Times New Roman" w:eastAsia="Times New Roman" w:hAnsi="Times New Roman" w:cs="Times New Roman"/>
          <w:noProof/>
          <w:sz w:val="24"/>
          <w:szCs w:val="24"/>
          <w:lang w:val="sr-Latn-CS"/>
        </w:rPr>
        <w:t>) даје сагласност на програм и организовање екскурзије, односно програме наставе у природи и разматра извештај о њиховом остваривању;</w:t>
      </w:r>
    </w:p>
    <w:p w14:paraId="24A9E722"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w:t>
      </w:r>
      <w:r>
        <w:rPr>
          <w:rFonts w:ascii="Times New Roman" w:eastAsia="Times New Roman" w:hAnsi="Times New Roman" w:cs="Calibri"/>
          <w:noProof/>
          <w:sz w:val="24"/>
          <w:szCs w:val="24"/>
        </w:rPr>
        <w:t>2</w:t>
      </w:r>
      <w:r>
        <w:rPr>
          <w:rFonts w:ascii="Times New Roman" w:eastAsia="Times New Roman" w:hAnsi="Times New Roman" w:cs="Times New Roman"/>
          <w:noProof/>
          <w:sz w:val="24"/>
          <w:szCs w:val="24"/>
          <w:lang w:val="sr-Latn-CS"/>
        </w:rPr>
        <w:t>) предлаже представника и његовог заменика за локални савет родитеља;</w:t>
      </w:r>
    </w:p>
    <w:p w14:paraId="2514BE06"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w:t>
      </w:r>
      <w:r>
        <w:rPr>
          <w:rFonts w:ascii="Times New Roman" w:eastAsia="Times New Roman" w:hAnsi="Times New Roman" w:cs="Calibri"/>
          <w:noProof/>
          <w:sz w:val="24"/>
          <w:szCs w:val="24"/>
        </w:rPr>
        <w:t>3</w:t>
      </w:r>
      <w:r>
        <w:rPr>
          <w:rFonts w:ascii="Times New Roman" w:eastAsia="Times New Roman" w:hAnsi="Times New Roman" w:cs="Times New Roman"/>
          <w:noProof/>
          <w:sz w:val="24"/>
          <w:szCs w:val="24"/>
          <w:lang w:val="sr-Latn-CS"/>
        </w:rPr>
        <w:t>) разматра и друга питања утврђена статутом.</w:t>
      </w:r>
    </w:p>
    <w:p w14:paraId="27CAA846" w14:textId="77777777" w:rsidR="008479E6" w:rsidRDefault="008479E6">
      <w:pPr>
        <w:spacing w:after="0" w:line="240" w:lineRule="auto"/>
        <w:ind w:left="720"/>
        <w:jc w:val="both"/>
        <w:rPr>
          <w:rFonts w:ascii="Times New Roman" w:eastAsia="Times New Roman" w:hAnsi="Times New Roman" w:cs="Times New Roman"/>
          <w:noProof/>
          <w:sz w:val="24"/>
          <w:szCs w:val="24"/>
          <w:lang w:val="sr-Latn-CS"/>
        </w:rPr>
      </w:pPr>
    </w:p>
    <w:p w14:paraId="24A652D5"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своје предлоге, питања и ставове упућује органу управљања, директору, стручним органима установе и ученичком парламенту.</w:t>
      </w:r>
    </w:p>
    <w:p w14:paraId="1BC48135"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C9DA133"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4.</w:t>
      </w:r>
    </w:p>
    <w:p w14:paraId="263DFE4A"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335131C7"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14:paraId="4CEF716A"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18DECC59"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14:paraId="365227D5"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08CEE462"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5.</w:t>
      </w:r>
    </w:p>
    <w:p w14:paraId="041C3A74"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9FB261E"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Сарадња школе са родитељима се остварује:</w:t>
      </w:r>
    </w:p>
    <w:p w14:paraId="42F22CA8"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учешћем представника родитеља у раду школског одбора,</w:t>
      </w:r>
    </w:p>
    <w:p w14:paraId="5FA8081D"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у личном контакту предметних и разредних наставника, стручних одељењских старешина, директора и осталих запослених у школи,</w:t>
      </w:r>
    </w:p>
    <w:p w14:paraId="4C4C2DA1"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преко општих школских родитељских састанака,</w:t>
      </w:r>
    </w:p>
    <w:p w14:paraId="217F6550"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путем обавезних одељењских родитељских састанака,</w:t>
      </w:r>
    </w:p>
    <w:p w14:paraId="2F5E7027"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преко савета родитеља школе,</w:t>
      </w:r>
    </w:p>
    <w:p w14:paraId="55014396"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информацијама и консултацијама, као и преко других заједничких активности.</w:t>
      </w:r>
    </w:p>
    <w:p w14:paraId="2C8AACE8"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F180AD5"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rPr>
        <w:t xml:space="preserve">II </w:t>
      </w:r>
      <w:r>
        <w:rPr>
          <w:rFonts w:ascii="Times New Roman" w:eastAsia="Times New Roman" w:hAnsi="Times New Roman" w:cs="Calibri"/>
          <w:b/>
          <w:noProof/>
          <w:sz w:val="24"/>
          <w:szCs w:val="24"/>
          <w:lang w:val="sr-Latn-CS"/>
        </w:rPr>
        <w:t>СЕДНИЦЕ САВЕТА РОДИТЕЉА</w:t>
      </w:r>
    </w:p>
    <w:p w14:paraId="38648351"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030E9086"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6.</w:t>
      </w:r>
    </w:p>
    <w:p w14:paraId="60CB0CD7"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8B87BBB"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Председник савета родитеља коме је мандат истекао сазива прву конститутивну седницу новоименованог савета родитеља и руководи седницом до верификације мандата нових чланова и избора новог председника.</w:t>
      </w:r>
    </w:p>
    <w:p w14:paraId="086FADCC"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3F6B1E10" w14:textId="77777777" w:rsidR="008479E6" w:rsidRDefault="00987718">
      <w:pPr>
        <w:spacing w:after="0" w:line="240" w:lineRule="auto"/>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Након избора, руковођење седницом преузима новоизабрани председник.</w:t>
      </w:r>
    </w:p>
    <w:p w14:paraId="0B6D1313"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72816969"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7.</w:t>
      </w:r>
    </w:p>
    <w:p w14:paraId="69B5D31C"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7F70BDA6"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Радом седнице савета родитеља руководи председник, који за свој рад и примену одредаба овог пословника одговара савету родитеља.</w:t>
      </w:r>
    </w:p>
    <w:p w14:paraId="23287966"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2C60DB4"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одсуству председника радом седнице савета руководи његов заменик.</w:t>
      </w:r>
    </w:p>
    <w:p w14:paraId="63088F73"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A741F8B"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заменик савета родитеља као и записничар бирају се јавним гласањем на конститутивној седници савета родитеља.</w:t>
      </w:r>
    </w:p>
    <w:p w14:paraId="33EAFF7F"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9588978"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Мандат председника, односно заменика траје једну школску годину годину, и по истеку мандата може бити поново изабран.</w:t>
      </w:r>
    </w:p>
    <w:p w14:paraId="349EB4BC"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788589A"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Кандидате за председника, заменика и записничара Савета родитеља може предложити члан савета родитеља.</w:t>
      </w:r>
    </w:p>
    <w:p w14:paraId="54BBF0A6"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490BEEF0"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Гласање за избор председника, заменика и записничара врши се јавно, подизањем руку.</w:t>
      </w:r>
    </w:p>
    <w:p w14:paraId="69DA56D6"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78422DED"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Гласа се за кандидате по редоследу претходног пријављивања.</w:t>
      </w:r>
    </w:p>
    <w:p w14:paraId="1DE8C34D"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05993186"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Три кандидата који имају највише гласова, бирају се за председника, заменика и записничара.</w:t>
      </w:r>
    </w:p>
    <w:p w14:paraId="610D9F45"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2A3FFBE"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8.</w:t>
      </w:r>
    </w:p>
    <w:p w14:paraId="48970885"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52EB0C1"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седници савета родитеља води се записник који потписују записничар и председник савета родитеља.</w:t>
      </w:r>
    </w:p>
    <w:p w14:paraId="4B3FBF2B"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795B367"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Записник по потреби може водити, или помагати у вођењу, секретар, психолог или педагог школе. </w:t>
      </w:r>
    </w:p>
    <w:p w14:paraId="75106E00"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1258F24F"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9.</w:t>
      </w:r>
    </w:p>
    <w:p w14:paraId="7954815C"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39F39D42"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Кандидате за представнике савета родитеља у школском одбору може предложити члан савета родитеља.</w:t>
      </w:r>
    </w:p>
    <w:p w14:paraId="51E4CA1D"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12A8BE8"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бира три представника родитеља, односно других законских заступника у школски одбор на основу тајног гласања, а изабрана су она три предложена кандидата која добију највише гласова присутних чланова савета родитеља, под условом да у моменту гласања седници присуствује више од половине чланова савета родитеља.</w:t>
      </w:r>
    </w:p>
    <w:p w14:paraId="68462729"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6592E9A"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Савет родитеља покреће иницијативу за разрешење члана органа управљања именованог на његов предлог.</w:t>
      </w:r>
    </w:p>
    <w:p w14:paraId="065DBA91" w14:textId="77777777" w:rsidR="008479E6" w:rsidRDefault="008479E6">
      <w:pPr>
        <w:spacing w:after="0" w:line="240" w:lineRule="auto"/>
        <w:rPr>
          <w:rFonts w:ascii="Times New Roman" w:eastAsia="Times New Roman" w:hAnsi="Times New Roman" w:cs="Times New Roman"/>
          <w:noProof/>
          <w:sz w:val="24"/>
          <w:szCs w:val="24"/>
          <w:lang w:val="sr-Latn-CS"/>
        </w:rPr>
      </w:pPr>
    </w:p>
    <w:p w14:paraId="54CB0060" w14:textId="77777777" w:rsidR="008479E6" w:rsidRDefault="00987718">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родитеља предлаже представника и његовог заменика за локални савет родитеља.</w:t>
      </w:r>
    </w:p>
    <w:p w14:paraId="0ADA4975" w14:textId="77777777" w:rsidR="008479E6" w:rsidRDefault="008479E6">
      <w:pPr>
        <w:spacing w:after="0" w:line="240" w:lineRule="auto"/>
        <w:rPr>
          <w:rFonts w:ascii="Times New Roman" w:eastAsia="Times New Roman" w:hAnsi="Times New Roman" w:cs="Calibri"/>
          <w:noProof/>
          <w:sz w:val="24"/>
          <w:szCs w:val="24"/>
          <w:lang w:val="sr-Latn-CS"/>
        </w:rPr>
      </w:pPr>
    </w:p>
    <w:p w14:paraId="7340B42A"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Гласање за представнике савета родитеља у школском одбору и локалном савету родитеља се врши заокруживањем редног броја испред имена и презимена </w:t>
      </w:r>
      <w:r>
        <w:rPr>
          <w:rFonts w:ascii="Times New Roman" w:eastAsia="Times New Roman" w:hAnsi="Times New Roman" w:cs="Times New Roman"/>
          <w:noProof/>
          <w:sz w:val="24"/>
          <w:szCs w:val="24"/>
          <w:lang w:val="sr-Latn-CS"/>
        </w:rPr>
        <w:lastRenderedPageBreak/>
        <w:t>представника предложених кандидата и то на гласачким листићима, овереним печатом, које претходно обезбеди директор школе.</w:t>
      </w:r>
    </w:p>
    <w:p w14:paraId="144CA4F9"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B61A5B8"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10.</w:t>
      </w:r>
    </w:p>
    <w:p w14:paraId="4C1F65B3"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B8D6668"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савета родитеља припрема предлог дневног реда седнице савета родитеља, уз консултацију са директором школе или помоћником директора, секретаром, психологом или педагогом, одељењским старешинама и другим органима школе.</w:t>
      </w:r>
    </w:p>
    <w:p w14:paraId="2A9E9094"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201D4DB7"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11.</w:t>
      </w:r>
    </w:p>
    <w:p w14:paraId="1F3B380E"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3DE22B02"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При састављању предлога дневног реда води се рачуна:</w:t>
      </w:r>
    </w:p>
    <w:p w14:paraId="2898AEDD"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да се у дневни ред унесу питања која по закону и статуту спадају у надлежност савета родитеља и остала питања на захтев директора, наставничког већа и осталих стручних органа, као и школског одбора у складу са статутом;</w:t>
      </w:r>
    </w:p>
    <w:p w14:paraId="0479248A"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да дневни ред не буде превише обиман како би се све предвиђене тачке дневног реда могле обрадити на тој седници;</w:t>
      </w:r>
    </w:p>
    <w:p w14:paraId="367B63DA"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да дневни ред обухвати првенствено питања која су у моменту одржавања седнице најактуелнија за рад савета родитеља и школе у целини.</w:t>
      </w:r>
    </w:p>
    <w:p w14:paraId="36B271FF"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76CC0845"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12.</w:t>
      </w:r>
    </w:p>
    <w:p w14:paraId="0C662798"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609B4AE"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савета родитеља дужан је да седницу сазове на захтев једне трећине укупног броја чланова савета, школског одбора, стручних органа и директора школе, као и ученичког парламента.</w:t>
      </w:r>
    </w:p>
    <w:p w14:paraId="7D655578"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338CC9C4"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13.</w:t>
      </w:r>
    </w:p>
    <w:p w14:paraId="3B2530B5"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1CCA54B1"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савета родитеља сазива седницу најкасније 3 дана пре дана одређеног за одржавање седнице.</w:t>
      </w:r>
    </w:p>
    <w:p w14:paraId="191FC1FA"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726145B8"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Председник савета родитеља сазива седницу писменим путем, а уколико за седницу није потребно доставити посебан радни материјал, седницу је могуће сазвати и телефоном.</w:t>
      </w:r>
    </w:p>
    <w:p w14:paraId="18BCA300"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17C5F3EB"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 поједине тачке дневног реда, уз позив са предложеним дневним редом доставља се потребан материјал свим члановима савета.</w:t>
      </w:r>
    </w:p>
    <w:p w14:paraId="202B4BB3"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3803D6E3"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Изузетно, уколико то захтева природа питања које се ставља на дневни ред, седница се може заказати по хитном поступку, телефонским путем или на други пригодан начин најкасније један дан пре дана одређеног за одржавање седнице.</w:t>
      </w:r>
    </w:p>
    <w:p w14:paraId="06579989"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9A9D2CA"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14.</w:t>
      </w:r>
    </w:p>
    <w:p w14:paraId="33088E2A"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A42A19E"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14:paraId="193F2BBA"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277D45AE"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15.</w:t>
      </w:r>
    </w:p>
    <w:p w14:paraId="0BE6E627"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341813A7" w14:textId="4567918C"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Седнице се сазивају и одржавају по потреби, а најмање (</w:t>
      </w:r>
      <w:r w:rsidR="00F42944">
        <w:rPr>
          <w:rFonts w:ascii="Times New Roman" w:eastAsia="Times New Roman" w:hAnsi="Times New Roman" w:cs="Times New Roman"/>
          <w:i/>
          <w:noProof/>
          <w:sz w:val="24"/>
          <w:szCs w:val="24"/>
          <w:u w:val="single"/>
        </w:rPr>
        <w:t>2</w:t>
      </w:r>
      <w:r>
        <w:rPr>
          <w:rFonts w:ascii="Times New Roman" w:eastAsia="Times New Roman" w:hAnsi="Times New Roman" w:cs="Calibri"/>
          <w:noProof/>
          <w:sz w:val="24"/>
          <w:szCs w:val="24"/>
          <w:lang w:val="sr-Latn-CS"/>
        </w:rPr>
        <w:t>) пута у оквиру</w:t>
      </w:r>
      <w:r w:rsidR="008E1665">
        <w:rPr>
          <w:rFonts w:ascii="Times New Roman" w:eastAsia="Times New Roman" w:hAnsi="Times New Roman" w:cs="Calibri"/>
          <w:noProof/>
          <w:sz w:val="24"/>
          <w:szCs w:val="24"/>
          <w:lang w:val="sr-Cyrl-RS"/>
        </w:rPr>
        <w:t xml:space="preserve"> полугодишта</w:t>
      </w:r>
      <w:r>
        <w:rPr>
          <w:rFonts w:ascii="Times New Roman" w:eastAsia="Times New Roman" w:hAnsi="Times New Roman" w:cs="Calibri"/>
          <w:noProof/>
          <w:sz w:val="24"/>
          <w:szCs w:val="24"/>
          <w:lang w:val="sr-Latn-CS"/>
        </w:rPr>
        <w:t>.</w:t>
      </w:r>
    </w:p>
    <w:p w14:paraId="1AB6AAF6"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CC9692B"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Седнице савета родитеља су јавне и могу им присуствовати и родитељи који нису чланови савета родитеља, запослени у школи и друга лица.</w:t>
      </w:r>
    </w:p>
    <w:p w14:paraId="05D4939B"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472F53E3"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16.</w:t>
      </w:r>
    </w:p>
    <w:p w14:paraId="7DB1F63D"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2F408D01"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савета, односно његов заменик стара се да се рад на седници правилно одвија и одржава ред на седници.</w:t>
      </w:r>
    </w:p>
    <w:p w14:paraId="5A6E292B"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4F2E2D3D"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Председник савета има следећа права и дужности:</w:t>
      </w:r>
    </w:p>
    <w:p w14:paraId="398A561A"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стара да се рад на седници савета одвија према утврђеном дневном реду,</w:t>
      </w:r>
    </w:p>
    <w:p w14:paraId="0B15EE3A"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даје реч члановима савета и другим учесницима на седници,</w:t>
      </w:r>
    </w:p>
    <w:p w14:paraId="6360E52F"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оправдава у оправданим случајевима напуштање седнице појединим члановима савета,</w:t>
      </w:r>
    </w:p>
    <w:p w14:paraId="17452C2B"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потписује донете закључке, ставове и предлоге,</w:t>
      </w:r>
    </w:p>
    <w:p w14:paraId="53BC3D45"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врши и друге послове у складу са законом и статутом школе.</w:t>
      </w:r>
    </w:p>
    <w:p w14:paraId="77875D20"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1F0C8565"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17.</w:t>
      </w:r>
    </w:p>
    <w:p w14:paraId="3E663567"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721B95B8"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Члан савета има права и дужности:</w:t>
      </w:r>
    </w:p>
    <w:p w14:paraId="274BA3DD"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да присуствује седницама савета и да активно учествује у његовом раду,</w:t>
      </w:r>
    </w:p>
    <w:p w14:paraId="1BDA1E0B"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да обавести председника савета у случају спречености да присуствује седници или накнадно оправда свој изостанак,</w:t>
      </w:r>
    </w:p>
    <w:p w14:paraId="19BF4DC9" w14:textId="77777777" w:rsidR="008479E6" w:rsidRDefault="00987718">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врши и друга права и дужности које проистичу из одредаба закона, статута и општих аката школе.</w:t>
      </w:r>
    </w:p>
    <w:p w14:paraId="5B17DDED"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3DA9B8FF"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rPr>
        <w:t xml:space="preserve">II </w:t>
      </w:r>
      <w:r>
        <w:rPr>
          <w:rFonts w:ascii="Times New Roman" w:eastAsia="Times New Roman" w:hAnsi="Times New Roman" w:cs="Times New Roman"/>
          <w:b/>
          <w:noProof/>
          <w:sz w:val="24"/>
          <w:szCs w:val="24"/>
          <w:lang w:val="sr-Latn-CS"/>
        </w:rPr>
        <w:t>1. Ток рада на седници</w:t>
      </w:r>
    </w:p>
    <w:p w14:paraId="332AD7B1"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0DA17EF7"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18.</w:t>
      </w:r>
    </w:p>
    <w:p w14:paraId="07907F28"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D6AE890"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утврђује присутност и одсутност чланова савета.</w:t>
      </w:r>
    </w:p>
    <w:p w14:paraId="1968BDA6"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2403AE8"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Када утврди да седници савета присуствује већина савета од укупног броја констатује да седница може да почне са радом, у противном одлаже седницу савета и заказује нову седницу.</w:t>
      </w:r>
    </w:p>
    <w:p w14:paraId="5520B98F"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37B96A3"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19.</w:t>
      </w:r>
    </w:p>
    <w:p w14:paraId="174ED671"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46855DC1"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 преласка на дневни ред савет доноси одлуку о усвајању записника с претходне седнице и даје обавештења о извршеним одлукама са претходне седнице.</w:t>
      </w:r>
    </w:p>
    <w:p w14:paraId="056A9181"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45CB3EA"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потом даје на гласање усвајање дневног реда.</w:t>
      </w:r>
    </w:p>
    <w:p w14:paraId="536EFEBC"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42F4D42"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Поред предложеног дневног реда сваки члан савета родитеља може на образложени захтев тражити да се у дневни ред седнице уврсти и одређено питање чије разматрање не трпи одлагање.</w:t>
      </w:r>
    </w:p>
    <w:p w14:paraId="05B3CA73"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D6A5FB6"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20.</w:t>
      </w:r>
    </w:p>
    <w:p w14:paraId="54E6C353"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33E02ACF"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Председник проглашава коначно утврђени дневни ред седнице, па се прелази на расправљање о појединим тачкама дневног реда.</w:t>
      </w:r>
    </w:p>
    <w:p w14:paraId="39D71101"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0AB429FC"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21.</w:t>
      </w:r>
    </w:p>
    <w:p w14:paraId="3CBB5B20"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7AA3A566"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Извештај о одређеним тачкама дневног реда подноси известилац, а након што известилац заврши своје излагање, председник позива на расправу.</w:t>
      </w:r>
    </w:p>
    <w:p w14:paraId="730D44E5"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F18F55C"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22.</w:t>
      </w:r>
    </w:p>
    <w:p w14:paraId="5B89A11D"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49F6B571"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Свако ко жели да учествује у расправи мора претходно добити дозволу од председника, а пријављени учесник треба да говори само о питању из дневног реда.</w:t>
      </w:r>
    </w:p>
    <w:p w14:paraId="189B9D13"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24E5A065"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има право да опомене учесника у расправи да се не удаљава од питања из дневног реда, као и да у свом излагању буде краћи и конкретнији.</w:t>
      </w:r>
    </w:p>
    <w:p w14:paraId="184708E7" w14:textId="77777777" w:rsidR="008479E6" w:rsidRDefault="008479E6">
      <w:pPr>
        <w:spacing w:after="0" w:line="240" w:lineRule="auto"/>
        <w:jc w:val="center"/>
        <w:rPr>
          <w:rFonts w:ascii="Times New Roman" w:eastAsia="Times New Roman" w:hAnsi="Times New Roman" w:cs="Times New Roman"/>
          <w:b/>
          <w:noProof/>
          <w:sz w:val="24"/>
          <w:szCs w:val="24"/>
          <w:lang w:val="sr-Latn-CS"/>
        </w:rPr>
      </w:pPr>
    </w:p>
    <w:p w14:paraId="782D40F5"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Уколико се учесник у расправи ни после друге опомене не држи предмета дневног реда, председник има право да му одузме реч.</w:t>
      </w:r>
    </w:p>
    <w:p w14:paraId="7B21FC4C"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1D8F534"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23.</w:t>
      </w:r>
    </w:p>
    <w:p w14:paraId="5B43C6FF"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2360F2F"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Изузетно, на предлог председника или неког другог члана, односно учесника на седници, Савет може донети одлуку да се расправа о појединим питањима прекине да би се предмет поново проучио или да се допуни материјал, односно прибаве потребни подаци до идуће седнице.</w:t>
      </w:r>
    </w:p>
    <w:p w14:paraId="7EF16326"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0D75AA49"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24.</w:t>
      </w:r>
    </w:p>
    <w:p w14:paraId="76126132"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3A27C196"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предлог председника или члана, савет родитеља може донети одлуку, у оправданим случајевима и без расправе, да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w:t>
      </w:r>
    </w:p>
    <w:p w14:paraId="223A6C3D"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36572459"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25.</w:t>
      </w:r>
    </w:p>
    <w:p w14:paraId="481A290C"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2EA58C79"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Када се заврши расправа о једној тачки дневног реда, не може се прећи на следећу, док се не донесе одлука.</w:t>
      </w:r>
    </w:p>
    <w:p w14:paraId="200AD301"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A4D870F"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Изузетно, уколико су одређена питања повезана може се одлучити да се заједнички расправља о две или о више тачака дневног реда.</w:t>
      </w:r>
    </w:p>
    <w:p w14:paraId="6B431F0A"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090AC59C" w14:textId="642D4AD1"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Након завршене расправе о појединој тачки дневног реда доноси се закључак, мишљење или предлог који се упућује надлежном органу</w:t>
      </w:r>
      <w:r w:rsidR="008E1665">
        <w:rPr>
          <w:rFonts w:ascii="Times New Roman" w:eastAsia="Times New Roman" w:hAnsi="Times New Roman" w:cs="Calibri"/>
          <w:noProof/>
          <w:sz w:val="24"/>
          <w:szCs w:val="24"/>
          <w:lang w:val="sr-Cyrl-RS"/>
        </w:rPr>
        <w:t xml:space="preserve"> Школском одбору</w:t>
      </w:r>
      <w:r>
        <w:rPr>
          <w:rFonts w:ascii="Times New Roman" w:eastAsia="Times New Roman" w:hAnsi="Times New Roman" w:cs="Calibri"/>
          <w:noProof/>
          <w:sz w:val="24"/>
          <w:szCs w:val="24"/>
          <w:lang w:val="sr-Latn-CS"/>
        </w:rPr>
        <w:t>.</w:t>
      </w:r>
    </w:p>
    <w:p w14:paraId="7D4BB8A0"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CF6D2DA"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rPr>
        <w:t xml:space="preserve">II </w:t>
      </w:r>
      <w:r>
        <w:rPr>
          <w:rFonts w:ascii="Times New Roman" w:eastAsia="Times New Roman" w:hAnsi="Times New Roman" w:cs="Times New Roman"/>
          <w:b/>
          <w:noProof/>
          <w:sz w:val="24"/>
          <w:szCs w:val="24"/>
          <w:lang w:val="sr-Latn-CS"/>
        </w:rPr>
        <w:t>2. Кворум и одлучивање</w:t>
      </w:r>
    </w:p>
    <w:p w14:paraId="0403D170"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218659CE"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26.</w:t>
      </w:r>
    </w:p>
    <w:p w14:paraId="3A2FFC71"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DF45543"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lastRenderedPageBreak/>
        <w:t>Савет може доносити закључке, предлоге или одлуке ако седници присуствује више од половине чланова савета.</w:t>
      </w:r>
    </w:p>
    <w:p w14:paraId="0177DFDC"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ED39957"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Савет доноси закључке, предлоге или одлуке већином од присутних чланова савета.</w:t>
      </w:r>
    </w:p>
    <w:p w14:paraId="46AE9511"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3299994C"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27.</w:t>
      </w:r>
    </w:p>
    <w:p w14:paraId="499AD692"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4267056"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 сваки предлог о коме се расправља на седници, доноси се закључак, предлог или одлука, и то тако да јасно изражавају шта је утврђено, ко, како и у ком року треба да их изврши оно што је утврђено овим актима.</w:t>
      </w:r>
    </w:p>
    <w:p w14:paraId="61B07027"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8CB6B00"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Прихваћена формулација одлуке уноси се у записник.</w:t>
      </w:r>
    </w:p>
    <w:p w14:paraId="3ED4A8E1"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7F5F9D52"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28.</w:t>
      </w:r>
    </w:p>
    <w:p w14:paraId="12234DF9"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F73149C"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Уколико за решење истог питања има више предлога, председник ставља на гласање поједине предлоге.</w:t>
      </w:r>
    </w:p>
    <w:p w14:paraId="2CEA85A1"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3C154D20"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О сваком предлогу гласа се посебно и то оним редом како су изложени.</w:t>
      </w:r>
    </w:p>
    <w:p w14:paraId="183CA416"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96FA333"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29.</w:t>
      </w:r>
    </w:p>
    <w:p w14:paraId="7AD4D91B"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299CB22"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Гласање је по правилу јавно, а изузетно чланови Савета могу одлучити да гласање о неком питању буде тајно.</w:t>
      </w:r>
    </w:p>
    <w:p w14:paraId="7112A799"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73B48706"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Чланови савета гласају на тај начин што се изјашњавају “за” или “против” предлога, уздржавају се од гласања или издвајају мишљење.</w:t>
      </w:r>
    </w:p>
    <w:p w14:paraId="6FACE77D"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7399F6B"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случају да је број гласова “за” и “против” исти, гласање се понавља.</w:t>
      </w:r>
    </w:p>
    <w:p w14:paraId="58A5B332"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7D87182"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30.</w:t>
      </w:r>
    </w:p>
    <w:p w14:paraId="75877B17"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98A0CA7"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Јавно гласање врши се дизањем руке.</w:t>
      </w:r>
    </w:p>
    <w:p w14:paraId="701440B3"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40311A8"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Председник позива чланове да се изјасне ко је за усвајање предлога, ко је против предлога и ко је уздржан.</w:t>
      </w:r>
    </w:p>
    <w:p w14:paraId="14C932F9"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05B5453D"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 завршеном гласању, председник утврђује резултат гласања и јавно констатује какву је одлуку донео савет.</w:t>
      </w:r>
    </w:p>
    <w:p w14:paraId="162DF347"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7BDAB485"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rPr>
        <w:t xml:space="preserve">II </w:t>
      </w:r>
      <w:r>
        <w:rPr>
          <w:rFonts w:ascii="Times New Roman" w:eastAsia="Times New Roman" w:hAnsi="Times New Roman" w:cs="Times New Roman"/>
          <w:b/>
          <w:noProof/>
          <w:sz w:val="24"/>
          <w:szCs w:val="24"/>
          <w:lang w:val="sr-Latn-CS"/>
        </w:rPr>
        <w:t>3. Одлагање и прекид рада седнице</w:t>
      </w:r>
    </w:p>
    <w:p w14:paraId="104C4855" w14:textId="77777777" w:rsidR="008479E6" w:rsidRDefault="008479E6">
      <w:pPr>
        <w:spacing w:after="0" w:line="240" w:lineRule="auto"/>
        <w:jc w:val="center"/>
        <w:rPr>
          <w:rFonts w:ascii="Times New Roman" w:eastAsia="Times New Roman" w:hAnsi="Times New Roman" w:cs="Times New Roman"/>
          <w:b/>
          <w:noProof/>
          <w:sz w:val="24"/>
          <w:szCs w:val="24"/>
          <w:lang w:val="sr-Latn-CS"/>
        </w:rPr>
      </w:pPr>
    </w:p>
    <w:p w14:paraId="597F9BA6"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31.</w:t>
      </w:r>
    </w:p>
    <w:p w14:paraId="0F83270B"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357D8E83"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Савет може одлучити да се седница прекине ако се у току дана не могу решити сва питања из дневног реда и уколико то захтева већина чланова савета.</w:t>
      </w:r>
    </w:p>
    <w:p w14:paraId="2CD1164D"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6C515239"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32.</w:t>
      </w:r>
    </w:p>
    <w:p w14:paraId="06CC5523"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7EAE013"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Седница савета се прекида:</w:t>
      </w:r>
    </w:p>
    <w:p w14:paraId="38A33A3B"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lastRenderedPageBreak/>
        <w:t>1) ако због напуштања седнице број присутних чланова Савета буде недовољан за пуноважно одлучивање,</w:t>
      </w:r>
    </w:p>
    <w:p w14:paraId="68FDB08A"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2) ако услед дужег трајања седнице, она не може да се заврши у планирано време,</w:t>
      </w:r>
    </w:p>
    <w:p w14:paraId="676A866E"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3) ако дође до тежег нарушавања реда на седници, а председник не може мерама предвиђеним овим пословником успоставити ред неопходан за рад седнице.</w:t>
      </w:r>
    </w:p>
    <w:p w14:paraId="7CB4242A"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25DC6947"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случају из тачке 3) става 1. овог члана председник савета прекида седницу и заказује нову седницу.</w:t>
      </w:r>
    </w:p>
    <w:p w14:paraId="13BF92C0"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376D8DF1"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rPr>
        <w:t xml:space="preserve">II </w:t>
      </w:r>
      <w:r>
        <w:rPr>
          <w:rFonts w:ascii="Times New Roman" w:eastAsia="Times New Roman" w:hAnsi="Times New Roman" w:cs="Times New Roman"/>
          <w:b/>
          <w:noProof/>
          <w:sz w:val="24"/>
          <w:szCs w:val="24"/>
          <w:lang w:val="sr-Latn-CS"/>
        </w:rPr>
        <w:t>4. Одржавање реда на седници</w:t>
      </w:r>
    </w:p>
    <w:p w14:paraId="00EB2741"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84D8DC7"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33.</w:t>
      </w:r>
    </w:p>
    <w:p w14:paraId="3244E8BB"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18A12048"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Ради одржавања реда на седници могу се према члановима и другим лицима изрећи следеће мере:</w:t>
      </w:r>
    </w:p>
    <w:p w14:paraId="78603588"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 опомена,</w:t>
      </w:r>
    </w:p>
    <w:p w14:paraId="1DF29845"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2) одузимање речи,</w:t>
      </w:r>
    </w:p>
    <w:p w14:paraId="7EC85E43"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3) удаљење са седнице.</w:t>
      </w:r>
    </w:p>
    <w:p w14:paraId="67D53051"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78AB768E"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Опомена се изриче члану савета уколико својим понашањем на седници нарушава ред седнице. </w:t>
      </w:r>
    </w:p>
    <w:p w14:paraId="64F00B56"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67EFD5DB"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Одузимање речи изриче се члану савета који у свом излагању нарушавају ред, уколико је већ био опоменут.</w:t>
      </w:r>
    </w:p>
    <w:p w14:paraId="76EC16CF"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5A3404C0"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Удаљење са седнице изриче се члану савета који вређа или се на други начин непристојно обраћа члановима и другим присутним лицима, као и када одбије да поштује мере за одржавање реда које су већ према њему изречене на седници. Удаљење са седнице може се изрећи само за седницу на којој је донета мера удаљења.</w:t>
      </w:r>
    </w:p>
    <w:p w14:paraId="18A715D7"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5CFD95A5"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Одлука о удаљењу доноси се јавним гласањем. Члан који је удаљен са седнице дужан је да одмах напусти седницу.</w:t>
      </w:r>
    </w:p>
    <w:p w14:paraId="0762D228"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7524FBA1"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Лица која присуствују седници, а нису чланови савета родитеља, могу се због нарушавања реда, после само једне опомене удаљити са седнице.</w:t>
      </w:r>
    </w:p>
    <w:p w14:paraId="26D64B0C"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0609D312"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34.</w:t>
      </w:r>
    </w:p>
    <w:p w14:paraId="41F3067F"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234D0F61"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седницама савета родитеља води се записник кога оверавају председник и записничар.</w:t>
      </w:r>
    </w:p>
    <w:p w14:paraId="5E53BC86"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D745B09"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Записник обавезно садржи:</w:t>
      </w:r>
    </w:p>
    <w:p w14:paraId="03D559DD"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редни број седнице (рачунајући од почетка мандатног периода),</w:t>
      </w:r>
    </w:p>
    <w:p w14:paraId="2AE534D9"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место, датум и време одржавања,</w:t>
      </w:r>
    </w:p>
    <w:p w14:paraId="36294033"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имена присутних лица која нису чланови,</w:t>
      </w:r>
    </w:p>
    <w:p w14:paraId="6790B66C"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констатацију да седници присуствује потребан број чланова за пуноважно</w:t>
      </w:r>
      <w:r>
        <w:rPr>
          <w:rFonts w:ascii="Times New Roman" w:eastAsia="Times New Roman" w:hAnsi="Times New Roman" w:cs="Calibri"/>
          <w:noProof/>
          <w:sz w:val="24"/>
          <w:szCs w:val="24"/>
        </w:rPr>
        <w:t xml:space="preserve"> </w:t>
      </w:r>
      <w:r>
        <w:rPr>
          <w:rFonts w:ascii="Times New Roman" w:eastAsia="Times New Roman" w:hAnsi="Times New Roman" w:cs="Times New Roman"/>
          <w:noProof/>
          <w:sz w:val="24"/>
          <w:szCs w:val="24"/>
          <w:lang w:val="sr-Latn-CS"/>
        </w:rPr>
        <w:t>одлучивање,</w:t>
      </w:r>
    </w:p>
    <w:p w14:paraId="35B33B88"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усвојен дневни ред,</w:t>
      </w:r>
    </w:p>
    <w:p w14:paraId="37FF9245"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донете одлуке са назнаком како се гласало и како је донета одлука,</w:t>
      </w:r>
    </w:p>
    <w:p w14:paraId="629B2DF1"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lastRenderedPageBreak/>
        <w:t>- закључке донете о појединим тачкама дневног реда,</w:t>
      </w:r>
    </w:p>
    <w:p w14:paraId="763E5E53"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време када је седница завршена или прекинута,</w:t>
      </w:r>
    </w:p>
    <w:p w14:paraId="51B585F2" w14:textId="77777777" w:rsidR="008479E6" w:rsidRDefault="00987718">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потпис председавајућег и записничара.</w:t>
      </w:r>
    </w:p>
    <w:p w14:paraId="3BE06F0E" w14:textId="77777777" w:rsidR="008479E6" w:rsidRDefault="008479E6">
      <w:pPr>
        <w:spacing w:after="0" w:line="240" w:lineRule="auto"/>
        <w:ind w:left="720"/>
        <w:jc w:val="both"/>
        <w:rPr>
          <w:rFonts w:ascii="Times New Roman" w:eastAsia="Times New Roman" w:hAnsi="Times New Roman" w:cs="Times New Roman"/>
          <w:noProof/>
          <w:sz w:val="24"/>
          <w:szCs w:val="24"/>
          <w:lang w:val="sr-Latn-CS"/>
        </w:rPr>
      </w:pPr>
    </w:p>
    <w:p w14:paraId="2C113345"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записник се уносе и изјаве за које поједини чланови изричито траже да се унесу, као и друге околности за које савет донесе одлуку.</w:t>
      </w:r>
    </w:p>
    <w:p w14:paraId="2AE8A6F9"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3A5A6E2E"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35.</w:t>
      </w:r>
    </w:p>
    <w:p w14:paraId="3A41BEBE"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073F454F"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Записник се чува у архиви школе, као документ трајне вредности.</w:t>
      </w:r>
    </w:p>
    <w:p w14:paraId="2152A9B7"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7B4585ED"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Записник се усваја се на првој наредној седници, читањем на седници.</w:t>
      </w:r>
    </w:p>
    <w:p w14:paraId="352FDAFF"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07F132E5"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Извод из записника са закључцима и одлукама савета родитеља објављује се на огласној табли школе најкасније 3 дана од дана одржавања седнице савета, а обавезно се доставља директору школе.</w:t>
      </w:r>
    </w:p>
    <w:p w14:paraId="4B3A2EE4"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1225C768"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36.</w:t>
      </w:r>
    </w:p>
    <w:p w14:paraId="4E5FADCF"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479BAD8C"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Када је дневни ред исцрпљен, председник Савета закључује седницу.</w:t>
      </w:r>
    </w:p>
    <w:p w14:paraId="3A5DBB69" w14:textId="77777777" w:rsidR="008479E6" w:rsidRDefault="008479E6">
      <w:pPr>
        <w:spacing w:after="0" w:line="240" w:lineRule="auto"/>
        <w:jc w:val="center"/>
        <w:rPr>
          <w:rFonts w:ascii="Times New Roman" w:eastAsia="Times New Roman" w:hAnsi="Times New Roman" w:cs="Calibri"/>
          <w:b/>
          <w:noProof/>
          <w:sz w:val="24"/>
          <w:szCs w:val="24"/>
          <w:lang w:val="sr-Latn-CS"/>
        </w:rPr>
      </w:pPr>
    </w:p>
    <w:p w14:paraId="38EB8609"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rPr>
        <w:t xml:space="preserve">III </w:t>
      </w:r>
      <w:r>
        <w:rPr>
          <w:rFonts w:ascii="Times New Roman" w:eastAsia="Times New Roman" w:hAnsi="Times New Roman" w:cs="Times New Roman"/>
          <w:b/>
          <w:noProof/>
          <w:sz w:val="24"/>
          <w:szCs w:val="24"/>
          <w:lang w:val="sr-Latn-CS"/>
        </w:rPr>
        <w:t>КОМИСИЈЕ САВЕТА РОДИТЕЉА</w:t>
      </w:r>
    </w:p>
    <w:p w14:paraId="3E81C769"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13CBCD35"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37.</w:t>
      </w:r>
    </w:p>
    <w:p w14:paraId="0C8C175D"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75690B98"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Савет родитеља може образовати сталне и повремене комисије ради извршавања појединих задатака из своје надлежности.</w:t>
      </w:r>
    </w:p>
    <w:p w14:paraId="59EECAFE"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38EE4705"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Састав комисије, њен задатак и рок извршавања утврђује савет родитеља приликом њеног образовања.</w:t>
      </w:r>
    </w:p>
    <w:p w14:paraId="28274F01"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070E9815"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Чланови комисије одговорни су за извршење задатака савету родитеља.</w:t>
      </w:r>
    </w:p>
    <w:p w14:paraId="55ED1261"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02E6E849"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rPr>
        <w:t xml:space="preserve">IV </w:t>
      </w:r>
      <w:r>
        <w:rPr>
          <w:rFonts w:ascii="Times New Roman" w:eastAsia="Times New Roman" w:hAnsi="Times New Roman" w:cs="Calibri"/>
          <w:b/>
          <w:noProof/>
          <w:sz w:val="24"/>
          <w:szCs w:val="24"/>
          <w:lang w:val="sr-Latn-CS"/>
        </w:rPr>
        <w:t>ЗАВРШНЕ ОДРЕДБЕ</w:t>
      </w:r>
    </w:p>
    <w:p w14:paraId="6F69F236"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E7DFC94"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38.</w:t>
      </w:r>
    </w:p>
    <w:p w14:paraId="524F8704" w14:textId="77777777" w:rsidR="008479E6" w:rsidRDefault="008479E6">
      <w:pPr>
        <w:spacing w:after="0" w:line="240" w:lineRule="auto"/>
        <w:jc w:val="center"/>
        <w:rPr>
          <w:rFonts w:ascii="Times New Roman" w:eastAsia="Times New Roman" w:hAnsi="Times New Roman" w:cs="Times New Roman"/>
          <w:b/>
          <w:noProof/>
          <w:sz w:val="24"/>
          <w:szCs w:val="24"/>
          <w:lang w:val="sr-Latn-CS"/>
        </w:rPr>
      </w:pPr>
    </w:p>
    <w:p w14:paraId="4FFB88B5" w14:textId="77777777" w:rsidR="008479E6" w:rsidRDefault="00987718">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Измене и допуне овог пословника врше се на исти начин и по поступку као и његово доношење.</w:t>
      </w:r>
    </w:p>
    <w:p w14:paraId="7FB862F0" w14:textId="77777777" w:rsidR="008479E6" w:rsidRDefault="008479E6">
      <w:pPr>
        <w:spacing w:after="0" w:line="240" w:lineRule="auto"/>
        <w:rPr>
          <w:rFonts w:ascii="Times New Roman" w:eastAsia="Times New Roman" w:hAnsi="Times New Roman" w:cs="Calibri"/>
          <w:b/>
          <w:noProof/>
          <w:sz w:val="24"/>
          <w:szCs w:val="24"/>
          <w:lang w:val="sr-Latn-CS"/>
        </w:rPr>
      </w:pPr>
    </w:p>
    <w:p w14:paraId="5FB89390" w14:textId="77777777" w:rsidR="008479E6" w:rsidRDefault="00987718">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39.</w:t>
      </w:r>
    </w:p>
    <w:p w14:paraId="4701D740"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2CAB8738"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 све оно што није регулисано одредбама овог Пословника примењиваће се одредбе Закона и Статута школе.</w:t>
      </w:r>
    </w:p>
    <w:p w14:paraId="4B6F486F"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073AA30B"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Даном ступања на снагу овог Пословника престаје да важи Пословник, бр. </w:t>
      </w:r>
      <w:r w:rsidR="00805A6B">
        <w:rPr>
          <w:rFonts w:ascii="Times New Roman" w:eastAsia="Times New Roman" w:hAnsi="Times New Roman" w:cs="Times New Roman"/>
          <w:noProof/>
          <w:sz w:val="24"/>
          <w:szCs w:val="24"/>
          <w:lang w:val="sr-Latn-CS"/>
        </w:rPr>
        <w:t>314</w:t>
      </w:r>
      <w:r>
        <w:rPr>
          <w:rFonts w:ascii="Times New Roman" w:eastAsia="Times New Roman" w:hAnsi="Times New Roman" w:cs="Times New Roman"/>
          <w:noProof/>
          <w:sz w:val="24"/>
          <w:szCs w:val="24"/>
          <w:lang w:val="sr-Latn-CS"/>
        </w:rPr>
        <w:t xml:space="preserve"> од </w:t>
      </w:r>
      <w:r w:rsidR="00805A6B">
        <w:rPr>
          <w:rFonts w:ascii="Times New Roman" w:eastAsia="Times New Roman" w:hAnsi="Times New Roman" w:cs="Times New Roman"/>
          <w:noProof/>
          <w:sz w:val="24"/>
          <w:szCs w:val="24"/>
          <w:lang w:val="sr-Latn-CS"/>
        </w:rPr>
        <w:t>25.09. 2023</w:t>
      </w:r>
      <w:r>
        <w:rPr>
          <w:rFonts w:ascii="Times New Roman" w:eastAsia="Times New Roman" w:hAnsi="Times New Roman" w:cs="Times New Roman"/>
          <w:noProof/>
          <w:sz w:val="24"/>
          <w:szCs w:val="24"/>
          <w:lang w:val="sr-Latn-CS"/>
        </w:rPr>
        <w:t xml:space="preserve"> године.</w:t>
      </w:r>
    </w:p>
    <w:p w14:paraId="6F8D92DE"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25483F7E" w14:textId="77777777" w:rsidR="008479E6" w:rsidRDefault="00987718">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40.</w:t>
      </w:r>
    </w:p>
    <w:p w14:paraId="5FB88D87"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61A5C31" w14:textId="77777777" w:rsidR="008479E6" w:rsidRDefault="00987718">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lastRenderedPageBreak/>
        <w:t>Овај пословник ступа на снагу осмог дана од дана објављивања на огласној табли школе.</w:t>
      </w:r>
    </w:p>
    <w:p w14:paraId="7C4FB012" w14:textId="77777777" w:rsidR="008479E6" w:rsidRDefault="008479E6">
      <w:pPr>
        <w:spacing w:after="0" w:line="240" w:lineRule="auto"/>
        <w:jc w:val="both"/>
        <w:rPr>
          <w:rFonts w:ascii="Times New Roman" w:eastAsia="Times New Roman" w:hAnsi="Times New Roman" w:cs="Times New Roman"/>
          <w:noProof/>
          <w:sz w:val="24"/>
          <w:szCs w:val="24"/>
          <w:lang w:val="sr-Latn-CS"/>
        </w:rPr>
      </w:pPr>
    </w:p>
    <w:p w14:paraId="18228E70" w14:textId="77777777" w:rsidR="008479E6" w:rsidRPr="00F42944" w:rsidRDefault="00987718">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Calibri"/>
          <w:noProof/>
          <w:sz w:val="24"/>
          <w:szCs w:val="24"/>
          <w:lang w:val="sr-Latn-CS"/>
        </w:rPr>
        <w:t xml:space="preserve">У </w:t>
      </w:r>
      <w:r w:rsidR="00F42944">
        <w:rPr>
          <w:rFonts w:ascii="Times New Roman" w:eastAsia="Times New Roman" w:hAnsi="Times New Roman" w:cs="Calibri"/>
          <w:noProof/>
          <w:sz w:val="24"/>
          <w:szCs w:val="24"/>
        </w:rPr>
        <w:t xml:space="preserve">Сремска Митровица </w:t>
      </w:r>
    </w:p>
    <w:p w14:paraId="00BF27BF" w14:textId="77777777" w:rsidR="008479E6" w:rsidRDefault="00987718">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дана </w:t>
      </w:r>
      <w:r w:rsidR="00F42944">
        <w:rPr>
          <w:rFonts w:ascii="Times New Roman" w:eastAsia="Times New Roman" w:hAnsi="Times New Roman" w:cs="Calibri"/>
          <w:noProof/>
          <w:sz w:val="24"/>
          <w:szCs w:val="24"/>
        </w:rPr>
        <w:t xml:space="preserve">14. 09. 2023 </w:t>
      </w:r>
      <w:r>
        <w:rPr>
          <w:rFonts w:ascii="Times New Roman" w:eastAsia="Times New Roman" w:hAnsi="Times New Roman" w:cs="Calibri"/>
          <w:noProof/>
          <w:sz w:val="24"/>
          <w:szCs w:val="24"/>
          <w:lang w:val="sr-Latn-CS"/>
        </w:rPr>
        <w:t>године</w:t>
      </w:r>
    </w:p>
    <w:p w14:paraId="406481AF" w14:textId="77777777" w:rsidR="008479E6" w:rsidRDefault="008479E6">
      <w:pPr>
        <w:spacing w:after="0" w:line="240" w:lineRule="auto"/>
        <w:jc w:val="right"/>
        <w:rPr>
          <w:rFonts w:ascii="Times New Roman" w:eastAsia="Times New Roman" w:hAnsi="Times New Roman" w:cs="Calibri"/>
          <w:noProof/>
          <w:sz w:val="24"/>
          <w:szCs w:val="24"/>
          <w:lang w:val="sr-Latn-CS"/>
        </w:rPr>
      </w:pPr>
    </w:p>
    <w:p w14:paraId="6ACFF25C" w14:textId="77777777" w:rsidR="008479E6" w:rsidRDefault="00987718">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ПРЕДСЕДНИК </w:t>
      </w:r>
      <w:r>
        <w:rPr>
          <w:rFonts w:ascii="Times New Roman" w:eastAsia="Times New Roman" w:hAnsi="Times New Roman" w:cs="Calibri"/>
          <w:noProof/>
          <w:sz w:val="24"/>
          <w:szCs w:val="24"/>
        </w:rPr>
        <w:t>С</w:t>
      </w:r>
      <w:r>
        <w:rPr>
          <w:rFonts w:ascii="Times New Roman" w:eastAsia="Times New Roman" w:hAnsi="Times New Roman" w:cs="Times New Roman"/>
          <w:noProof/>
          <w:sz w:val="24"/>
          <w:szCs w:val="24"/>
        </w:rPr>
        <w:t>А</w:t>
      </w:r>
      <w:r>
        <w:rPr>
          <w:rFonts w:ascii="Times New Roman" w:eastAsia="Times New Roman" w:hAnsi="Times New Roman" w:cs="Calibri"/>
          <w:noProof/>
          <w:sz w:val="24"/>
          <w:szCs w:val="24"/>
        </w:rPr>
        <w:t>В</w:t>
      </w:r>
      <w:r>
        <w:rPr>
          <w:rFonts w:ascii="Times New Roman" w:eastAsia="Times New Roman" w:hAnsi="Times New Roman" w:cs="Times New Roman"/>
          <w:noProof/>
          <w:sz w:val="24"/>
          <w:szCs w:val="24"/>
        </w:rPr>
        <w:t>Е</w:t>
      </w:r>
      <w:r>
        <w:rPr>
          <w:rFonts w:ascii="Times New Roman" w:eastAsia="Times New Roman" w:hAnsi="Times New Roman" w:cs="Calibri"/>
          <w:noProof/>
          <w:sz w:val="24"/>
          <w:szCs w:val="24"/>
        </w:rPr>
        <w:t>Т</w:t>
      </w:r>
      <w:r>
        <w:rPr>
          <w:rFonts w:ascii="Times New Roman" w:eastAsia="Times New Roman" w:hAnsi="Times New Roman" w:cs="Times New Roman"/>
          <w:noProof/>
          <w:sz w:val="24"/>
          <w:szCs w:val="24"/>
        </w:rPr>
        <w:t>А</w:t>
      </w:r>
      <w:r>
        <w:rPr>
          <w:rFonts w:ascii="Times New Roman" w:eastAsia="Times New Roman" w:hAnsi="Times New Roman" w:cs="Calibri"/>
          <w:noProof/>
          <w:sz w:val="24"/>
          <w:szCs w:val="24"/>
        </w:rPr>
        <w:t xml:space="preserve"> Р</w:t>
      </w:r>
      <w:r>
        <w:rPr>
          <w:rFonts w:ascii="Times New Roman" w:eastAsia="Times New Roman" w:hAnsi="Times New Roman" w:cs="Times New Roman"/>
          <w:noProof/>
          <w:sz w:val="24"/>
          <w:szCs w:val="24"/>
        </w:rPr>
        <w:t>О</w:t>
      </w:r>
      <w:r>
        <w:rPr>
          <w:rFonts w:ascii="Times New Roman" w:eastAsia="Times New Roman" w:hAnsi="Times New Roman" w:cs="Calibri"/>
          <w:noProof/>
          <w:sz w:val="24"/>
          <w:szCs w:val="24"/>
        </w:rPr>
        <w:t>Д</w:t>
      </w:r>
      <w:r>
        <w:rPr>
          <w:rFonts w:ascii="Times New Roman" w:eastAsia="Times New Roman" w:hAnsi="Times New Roman" w:cs="Times New Roman"/>
          <w:noProof/>
          <w:sz w:val="24"/>
          <w:szCs w:val="24"/>
        </w:rPr>
        <w:t>И</w:t>
      </w:r>
      <w:r>
        <w:rPr>
          <w:rFonts w:ascii="Times New Roman" w:eastAsia="Times New Roman" w:hAnsi="Times New Roman" w:cs="Calibri"/>
          <w:noProof/>
          <w:sz w:val="24"/>
          <w:szCs w:val="24"/>
        </w:rPr>
        <w:t>Т</w:t>
      </w:r>
      <w:r>
        <w:rPr>
          <w:rFonts w:ascii="Times New Roman" w:eastAsia="Times New Roman" w:hAnsi="Times New Roman" w:cs="Times New Roman"/>
          <w:noProof/>
          <w:sz w:val="24"/>
          <w:szCs w:val="24"/>
        </w:rPr>
        <w:t>ЕЉ</w:t>
      </w:r>
      <w:r>
        <w:rPr>
          <w:rFonts w:ascii="Times New Roman" w:eastAsia="Times New Roman" w:hAnsi="Times New Roman" w:cs="Calibri"/>
          <w:noProof/>
          <w:sz w:val="24"/>
          <w:szCs w:val="24"/>
        </w:rPr>
        <w:t>А</w:t>
      </w:r>
    </w:p>
    <w:p w14:paraId="4691AC48" w14:textId="77777777" w:rsidR="008479E6" w:rsidRDefault="00987718">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____________________</w:t>
      </w:r>
    </w:p>
    <w:p w14:paraId="5D8B1F8B" w14:textId="77777777" w:rsidR="008479E6" w:rsidRDefault="00987718">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w:t>
      </w:r>
      <w:r w:rsidR="00F42944">
        <w:rPr>
          <w:rFonts w:ascii="Times New Roman" w:eastAsia="Times New Roman" w:hAnsi="Times New Roman" w:cs="Times New Roman"/>
          <w:i/>
          <w:noProof/>
          <w:sz w:val="24"/>
          <w:szCs w:val="24"/>
          <w:u w:val="single"/>
        </w:rPr>
        <w:t xml:space="preserve"> Бојна Филиповић </w:t>
      </w:r>
      <w:r>
        <w:rPr>
          <w:rFonts w:ascii="Times New Roman" w:eastAsia="Times New Roman" w:hAnsi="Times New Roman" w:cs="Calibri"/>
          <w:noProof/>
          <w:sz w:val="24"/>
          <w:szCs w:val="24"/>
          <w:lang w:val="sr-Latn-CS"/>
        </w:rPr>
        <w:t>)</w:t>
      </w:r>
    </w:p>
    <w:p w14:paraId="3D460C16" w14:textId="77777777" w:rsidR="008479E6" w:rsidRDefault="008479E6">
      <w:pPr>
        <w:spacing w:after="0" w:line="240" w:lineRule="auto"/>
        <w:jc w:val="both"/>
        <w:rPr>
          <w:rFonts w:ascii="Times New Roman" w:eastAsia="Times New Roman" w:hAnsi="Times New Roman" w:cs="Calibri"/>
          <w:noProof/>
          <w:sz w:val="24"/>
          <w:szCs w:val="24"/>
          <w:lang w:val="sr-Latn-CS"/>
        </w:rPr>
      </w:pPr>
    </w:p>
    <w:p w14:paraId="434A73BF" w14:textId="77777777" w:rsidR="008479E6" w:rsidRDefault="008479E6"/>
    <w:sectPr w:rsidR="008479E6" w:rsidSect="008479E6">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79E6"/>
    <w:rsid w:val="00283E5C"/>
    <w:rsid w:val="00805A6B"/>
    <w:rsid w:val="008479E6"/>
    <w:rsid w:val="008E1665"/>
    <w:rsid w:val="00987718"/>
    <w:rsid w:val="00CC01A2"/>
    <w:rsid w:val="00D92C55"/>
    <w:rsid w:val="00F0198F"/>
    <w:rsid w:val="00F4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FAAB"/>
  <w15:docId w15:val="{83AD2DE8-3CAE-410A-B923-30343950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sid w:val="008479E6"/>
  </w:style>
  <w:style w:type="character" w:styleId="Hyperlink">
    <w:name w:val="Hyperlink"/>
    <w:rsid w:val="008479E6"/>
    <w:rPr>
      <w:color w:val="0000FF"/>
      <w:u w:val="single"/>
    </w:rPr>
  </w:style>
  <w:style w:type="table" w:styleId="TableSimple1">
    <w:name w:val="Table Simple 1"/>
    <w:basedOn w:val="TableNormal"/>
    <w:rsid w:val="008479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2415</Words>
  <Characters>13770</Characters>
  <Application>Microsoft Office Word</Application>
  <DocSecurity>0</DocSecurity>
  <Lines>114</Lines>
  <Paragraphs>32</Paragraphs>
  <ScaleCrop>false</ScaleCrop>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lenovo330</cp:lastModifiedBy>
  <cp:revision>6</cp:revision>
  <cp:lastPrinted>2024-03-15T09:17:00Z</cp:lastPrinted>
  <dcterms:created xsi:type="dcterms:W3CDTF">2023-09-06T08:30:00Z</dcterms:created>
  <dcterms:modified xsi:type="dcterms:W3CDTF">2024-03-15T09:17:00Z</dcterms:modified>
</cp:coreProperties>
</file>